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5DA" w:rsidRPr="007F61D9" w:rsidRDefault="009155DA" w:rsidP="009155DA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20B1C" w:rsidRPr="009155DA" w:rsidRDefault="009155DA" w:rsidP="009155D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155DA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A1E58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D44EF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bookmarkStart w:id="0" w:name="_GoBack"/>
      <w:bookmarkEnd w:id="0"/>
      <w:r w:rsidRPr="009155DA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4D0B82" w:rsidRPr="0052508C" w:rsidRDefault="004D0B82">
      <w:pPr>
        <w:rPr>
          <w:rFonts w:ascii="TH SarabunPSK" w:hAnsi="TH SarabunPSK" w:cs="TH SarabunPSK"/>
          <w:b/>
          <w:bCs/>
          <w:sz w:val="32"/>
          <w:szCs w:val="32"/>
        </w:rPr>
      </w:pPr>
      <w:r w:rsidRPr="0052508C">
        <w:rPr>
          <w:rFonts w:ascii="TH SarabunPSK" w:hAnsi="TH SarabunPSK" w:cs="TH SarabunPSK" w:hint="cs"/>
          <w:b/>
          <w:bCs/>
          <w:sz w:val="32"/>
          <w:szCs w:val="32"/>
          <w:cs/>
        </w:rPr>
        <w:t>๖. ภารกิจหลัก  และภารกิจรอง  ที่องค์กรปกครองส่วนท้องถิ่นจะดำเนินการ</w:t>
      </w:r>
    </w:p>
    <w:p w:rsidR="006D38E4" w:rsidRDefault="006D38E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ได้นำภารกิจที่ได้วิเคราะห์ตามข้อ  ๕  นำมากำหนดภารกิจหลัก   และภารกิจรอง  และดำเนินการวิเคราะห์แล้วพิจารณาเห็นว่าภารกิจหลัก  และภารกิจรองที่ต้องดำเนินการ  ดังนี้</w:t>
      </w:r>
    </w:p>
    <w:p w:rsidR="007728DB" w:rsidRPr="00D22D80" w:rsidRDefault="004D0B82" w:rsidP="007728DB">
      <w:pPr>
        <w:pStyle w:val="a3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728DB" w:rsidRPr="00D22D80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ภารกิจหลัก</w:t>
      </w:r>
    </w:p>
    <w:p w:rsidR="007728DB" w:rsidRDefault="007728DB" w:rsidP="007728DB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การปรับปรุงโครงสร้างพื้นฐาน</w:t>
      </w:r>
    </w:p>
    <w:p w:rsidR="007728DB" w:rsidRDefault="007728DB" w:rsidP="007728DB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การพัฒนาสิ่งแวดล้อมและทรัพยากรธรรมชาติ</w:t>
      </w:r>
    </w:p>
    <w:p w:rsidR="007728DB" w:rsidRDefault="007728DB" w:rsidP="007728DB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การส่งเสริมและพัฒนาคุณภาพชีวิต</w:t>
      </w:r>
    </w:p>
    <w:p w:rsidR="007728DB" w:rsidRDefault="007728DB" w:rsidP="007728DB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การพัฒนาและส่งเสริมการศึกษา  ศาสนาและวัฒนธรรม</w:t>
      </w:r>
    </w:p>
    <w:p w:rsidR="007728DB" w:rsidRDefault="007728DB" w:rsidP="007728DB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การพัฒนาส่งเสริมสุขภาพและการสาธารณสุข</w:t>
      </w:r>
    </w:p>
    <w:p w:rsidR="007728DB" w:rsidRDefault="007728DB" w:rsidP="007728DB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การสนับสนุนและส่งเสริมอุตสาหกรรมในครัวเรือนและเศรษฐกิจชุมชน</w:t>
      </w:r>
    </w:p>
    <w:p w:rsidR="007728DB" w:rsidRDefault="007728DB" w:rsidP="007728DB">
      <w:pPr>
        <w:pStyle w:val="a3"/>
        <w:numPr>
          <w:ilvl w:val="0"/>
          <w:numId w:val="1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การส่งเสริมและป้องกันยาเสพติด</w:t>
      </w:r>
    </w:p>
    <w:p w:rsidR="007728DB" w:rsidRDefault="007728DB" w:rsidP="007728DB">
      <w:pPr>
        <w:pStyle w:val="a3"/>
        <w:ind w:left="432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ฯลฯ</w:t>
      </w:r>
    </w:p>
    <w:p w:rsidR="007728DB" w:rsidRPr="00CB15AB" w:rsidRDefault="007728DB" w:rsidP="007728DB">
      <w:pPr>
        <w:pStyle w:val="a3"/>
        <w:ind w:left="4320"/>
        <w:rPr>
          <w:rFonts w:ascii="TH SarabunPSK" w:hAnsi="TH SarabunPSK" w:cs="TH SarabunPSK"/>
          <w:b/>
          <w:bCs/>
          <w:smallCaps/>
          <w:sz w:val="16"/>
          <w:szCs w:val="16"/>
          <w:cs/>
        </w:rPr>
      </w:pPr>
    </w:p>
    <w:p w:rsidR="007728DB" w:rsidRPr="00D22D80" w:rsidRDefault="007728DB" w:rsidP="007728DB">
      <w:pPr>
        <w:pStyle w:val="a3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D22D80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  <w:t>ภารกิจรอง</w:t>
      </w:r>
    </w:p>
    <w:p w:rsidR="007728DB" w:rsidRDefault="007728DB" w:rsidP="007728DB">
      <w:pPr>
        <w:pStyle w:val="a3"/>
        <w:numPr>
          <w:ilvl w:val="0"/>
          <w:numId w:val="2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การฟื้นฟูวัฒนธรรมและส่งเสริมประเพณีท้องถิ่น</w:t>
      </w:r>
    </w:p>
    <w:p w:rsidR="007728DB" w:rsidRDefault="007728DB" w:rsidP="007728DB">
      <w:pPr>
        <w:pStyle w:val="a3"/>
        <w:numPr>
          <w:ilvl w:val="0"/>
          <w:numId w:val="2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การส่งเสริมการเกษตร</w:t>
      </w:r>
    </w:p>
    <w:p w:rsidR="007728DB" w:rsidRDefault="007728DB" w:rsidP="007728DB">
      <w:pPr>
        <w:pStyle w:val="a3"/>
        <w:numPr>
          <w:ilvl w:val="0"/>
          <w:numId w:val="2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การพัฒนาการมีส่วนร่วม</w:t>
      </w:r>
    </w:p>
    <w:p w:rsidR="007728DB" w:rsidRDefault="007728DB" w:rsidP="007728DB">
      <w:pPr>
        <w:pStyle w:val="a3"/>
        <w:numPr>
          <w:ilvl w:val="0"/>
          <w:numId w:val="2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การพัฒนาและปรับปรุงแหล่งท่องเที่ยว</w:t>
      </w:r>
    </w:p>
    <w:p w:rsidR="007728DB" w:rsidRDefault="007728DB" w:rsidP="007728DB">
      <w:pPr>
        <w:pStyle w:val="a3"/>
        <w:numPr>
          <w:ilvl w:val="0"/>
          <w:numId w:val="2"/>
        </w:num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การพัฒนาและสงเคราะห์เด็ก  สตรี  คนชราและผู้ด้อยโอกาส</w:t>
      </w:r>
    </w:p>
    <w:p w:rsidR="007728DB" w:rsidRDefault="007728DB" w:rsidP="007728DB">
      <w:pPr>
        <w:pStyle w:val="a3"/>
        <w:ind w:left="4320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>ฯลฯ</w:t>
      </w:r>
    </w:p>
    <w:p w:rsidR="004D0B82" w:rsidRPr="004D0B82" w:rsidRDefault="004D0B82">
      <w:pPr>
        <w:rPr>
          <w:rFonts w:ascii="TH SarabunPSK" w:hAnsi="TH SarabunPSK" w:cs="TH SarabunPSK"/>
          <w:sz w:val="32"/>
          <w:szCs w:val="32"/>
          <w:cs/>
        </w:rPr>
      </w:pPr>
    </w:p>
    <w:sectPr w:rsidR="004D0B82" w:rsidRPr="004D0B82" w:rsidSect="004D0B82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41B22"/>
    <w:multiLevelType w:val="hybridMultilevel"/>
    <w:tmpl w:val="F9141D36"/>
    <w:lvl w:ilvl="0" w:tplc="8D42C27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A702A95"/>
    <w:multiLevelType w:val="hybridMultilevel"/>
    <w:tmpl w:val="24D69D4C"/>
    <w:lvl w:ilvl="0" w:tplc="BBEAB9C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D0B82"/>
    <w:rsid w:val="004D0B82"/>
    <w:rsid w:val="0052508C"/>
    <w:rsid w:val="006A1E58"/>
    <w:rsid w:val="006D38E4"/>
    <w:rsid w:val="007728DB"/>
    <w:rsid w:val="007F0330"/>
    <w:rsid w:val="007F61D9"/>
    <w:rsid w:val="009155DA"/>
    <w:rsid w:val="00B20B1C"/>
    <w:rsid w:val="00CB15AB"/>
    <w:rsid w:val="00D4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28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11</cp:revision>
  <dcterms:created xsi:type="dcterms:W3CDTF">2005-12-07T19:45:00Z</dcterms:created>
  <dcterms:modified xsi:type="dcterms:W3CDTF">2017-08-27T05:03:00Z</dcterms:modified>
</cp:coreProperties>
</file>