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29" w:rsidRDefault="00A32E29" w:rsidP="00AF10C9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AF10C9" w:rsidRDefault="00A32E29" w:rsidP="00AF10C9">
      <w:pPr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0C51DE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-3810</wp:posOffset>
            </wp:positionV>
            <wp:extent cx="1033573" cy="1063256"/>
            <wp:effectExtent l="19050" t="0" r="0" b="0"/>
            <wp:wrapNone/>
            <wp:docPr id="3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1063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2E29" w:rsidRDefault="00A32E29" w:rsidP="00AF1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2E29" w:rsidRDefault="00A32E29" w:rsidP="00AF1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32E29" w:rsidRDefault="00A32E29" w:rsidP="00AF1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10C9" w:rsidRDefault="00AF10C9" w:rsidP="00AF10C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proofErr w:type="spellEnd"/>
    </w:p>
    <w:p w:rsidR="00AF10C9" w:rsidRDefault="00AF10C9" w:rsidP="00AF1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   กำหนดตำแหน่งพนักงานส่วนตำบลขององค์การบริหารส่วน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บะ</w:t>
      </w:r>
      <w:proofErr w:type="spellEnd"/>
    </w:p>
    <w:p w:rsidR="00AF10C9" w:rsidRDefault="00AF10C9" w:rsidP="00AF1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</w:t>
      </w:r>
    </w:p>
    <w:p w:rsidR="00AF10C9" w:rsidRDefault="00AF10C9" w:rsidP="00AF10C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ด้วยมีการปรับปรุงหลักเกณฑ์และเงื่อนไขเกี่ยวกับการกำหนดโครงสร้างส่วนราชการและระดับตำแหน่งขององค์การบริหารส่วนตำบลให้เหมาะสมกับภารกิจตามหน้าที่  โดยกำหนดตำแหน่งพนักงานส่วนตำบล สายงานผู้บริหาร ได้แก่ ปลัดองค์การบริหารส่วนตำบล รองปลัดองค์การบริหารส่วนตำบล หัวหน้าส่วนราชการ หัวหน้าฝ่าย ให้มีระดับใดนั้น ขึ้นอยู่กับขนาดขององค์การบริหารส่วนตำบล สำหรับตำแหน่งสายงานผู้ปฏิบัติ ได้แก่ ตำแหน่งประเภททั่วไป ประเภทวิชาการ จะเป็นระดับใดนั้น ให้เป็นไปตามหลักเกณฑ์ว่าด้วยการเลื่อนระดับ ตามประกาศคณะกรรมการกลางพนักงานส่วนตำบล เรื่อง มาตรฐานทั่วไปเกี่ยวกับโครงสร้างส่วนราชการและระดับตำแหน่งขององค์การบริหารส่วนตำบล พ.ศ.๒๕๕๘ ลงวันที่ ๒๘ ธันวาคม พ.ศ. ๒๕๕๘</w:t>
      </w:r>
    </w:p>
    <w:p w:rsidR="00AF10C9" w:rsidRDefault="00AF10C9" w:rsidP="00AF10C9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อาศัยอำนาจตามความในมาตรา ๑๕  ประกอบมาตรา ๒๕  แห่งพระราชบัญญัติระเบียบการบริหารงานบุคคลส่วนท้องถิ่น พ.ศ.๒๕๔๒  ประกาศคณะกรรมการพนักงานส่วนตำบลจังหวัดสุรินทร์ เรื่อง หลักเกณฑ์และเงื่อนไขเกี่ยวกับการบริหารงานบุคคลขององค์การบริหารส่วนตำบล แก้ไขเพิ่มเติม (ฉบับที่ ๕๕) พ.ศ.๒๕๕๘ ลงวันที่ ๓๐ ธันวาคม พ.ศ. ๒๕๕๘ และประกาศองค์การบริหารส่วน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เรื่อง กำหนดโครงสร้างส่วนราชการและระดับตำแหน่งขององค์การบริหารส่วน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  </w:t>
      </w:r>
      <w:r>
        <w:rPr>
          <w:rFonts w:ascii="TH SarabunPSK" w:hAnsi="TH SarabunPSK" w:cs="TH SarabunPSK"/>
          <w:sz w:val="32"/>
          <w:szCs w:val="32"/>
          <w:cs/>
        </w:rPr>
        <w:t xml:space="preserve">มีนาคม ๒๕๕๙ จึงประกาศกำหนดตำแหน่งพนักงานส่วนตำบลในแผนอัตรากำลัง ๓ ปี (ประจำปี พ.ศ.๒๕๕๘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/>
          <w:sz w:val="32"/>
          <w:szCs w:val="32"/>
          <w:cs/>
        </w:rPr>
        <w:t xml:space="preserve">๒๕๖๐) ดังรายละเอียดแนบท้ายประกาศนี้   </w:t>
      </w:r>
    </w:p>
    <w:p w:rsidR="00AF10C9" w:rsidRDefault="00AF10C9" w:rsidP="00AF10C9">
      <w:pPr>
        <w:tabs>
          <w:tab w:val="left" w:pos="1418"/>
          <w:tab w:val="left" w:pos="5084"/>
        </w:tabs>
        <w:rPr>
          <w:rFonts w:ascii="TH SarabunPSK" w:hAnsi="TH SarabunPSK" w:cs="TH SarabunPSK"/>
          <w:sz w:val="16"/>
          <w:szCs w:val="16"/>
        </w:rPr>
      </w:pPr>
      <w:r>
        <w:rPr>
          <w:cs/>
        </w:rPr>
        <w:tab/>
      </w:r>
    </w:p>
    <w:p w:rsidR="00AF10C9" w:rsidRDefault="00AF10C9" w:rsidP="00AF10C9">
      <w:pPr>
        <w:tabs>
          <w:tab w:val="left" w:pos="1418"/>
          <w:tab w:val="left" w:pos="50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ประกาศ ณ วันที่ </w:t>
      </w:r>
      <w:r w:rsidR="00AB312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เดือน</w:t>
      </w:r>
      <w:r w:rsidR="00AB3125">
        <w:rPr>
          <w:rFonts w:ascii="TH SarabunPSK" w:hAnsi="TH SarabunPSK" w:cs="TH SarabunPSK" w:hint="cs"/>
          <w:sz w:val="32"/>
          <w:szCs w:val="32"/>
          <w:cs/>
        </w:rPr>
        <w:t>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พ.ศ.๒๕๕๙</w:t>
      </w:r>
    </w:p>
    <w:p w:rsidR="00AF10C9" w:rsidRDefault="00AF10C9" w:rsidP="00AF10C9">
      <w:pPr>
        <w:tabs>
          <w:tab w:val="left" w:pos="1418"/>
          <w:tab w:val="left" w:pos="5084"/>
        </w:tabs>
        <w:rPr>
          <w:rFonts w:ascii="TH SarabunPSK" w:hAnsi="TH SarabunPSK" w:cs="TH SarabunPSK"/>
          <w:sz w:val="32"/>
          <w:szCs w:val="32"/>
        </w:rPr>
      </w:pPr>
    </w:p>
    <w:p w:rsidR="00AF10C9" w:rsidRDefault="00AF10C9" w:rsidP="00AF10C9">
      <w:pPr>
        <w:tabs>
          <w:tab w:val="left" w:pos="1418"/>
          <w:tab w:val="left" w:pos="5084"/>
        </w:tabs>
        <w:rPr>
          <w:rFonts w:ascii="TH SarabunPSK" w:hAnsi="TH SarabunPSK" w:cs="TH SarabunPSK"/>
          <w:sz w:val="32"/>
          <w:szCs w:val="32"/>
        </w:rPr>
      </w:pPr>
    </w:p>
    <w:p w:rsidR="00AF10C9" w:rsidRDefault="00AF10C9" w:rsidP="00AF10C9">
      <w:pPr>
        <w:tabs>
          <w:tab w:val="left" w:pos="1418"/>
          <w:tab w:val="left" w:pos="3907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</w:p>
    <w:p w:rsidR="00AF10C9" w:rsidRDefault="00AF10C9" w:rsidP="00AF10C9">
      <w:pPr>
        <w:tabs>
          <w:tab w:val="left" w:pos="1418"/>
          <w:tab w:val="left" w:pos="5084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</w:t>
      </w:r>
      <w:r>
        <w:rPr>
          <w:rFonts w:ascii="TH SarabunPSK" w:hAnsi="TH SarabunPSK" w:cs="TH SarabunPSK" w:hint="cs"/>
          <w:sz w:val="32"/>
          <w:szCs w:val="32"/>
          <w:cs/>
        </w:rPr>
        <w:t>บะ</w:t>
      </w:r>
      <w:proofErr w:type="spellEnd"/>
    </w:p>
    <w:p w:rsidR="00AF10C9" w:rsidRDefault="00AF10C9" w:rsidP="00AF10C9">
      <w:pPr>
        <w:tabs>
          <w:tab w:val="left" w:pos="1418"/>
          <w:tab w:val="left" w:pos="1701"/>
          <w:tab w:val="left" w:pos="5084"/>
        </w:tabs>
        <w:jc w:val="center"/>
        <w:rPr>
          <w:cs/>
        </w:rPr>
      </w:pPr>
    </w:p>
    <w:p w:rsidR="00E87E05" w:rsidRDefault="00E87E05"/>
    <w:sectPr w:rsidR="00E87E05" w:rsidSect="00AF10C9">
      <w:pgSz w:w="11906" w:h="16838"/>
      <w:pgMar w:top="1077" w:right="1021" w:bottom="107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01B4B"/>
    <w:rsid w:val="00A32E29"/>
    <w:rsid w:val="00AB3125"/>
    <w:rsid w:val="00AF10C9"/>
    <w:rsid w:val="00B01B4B"/>
    <w:rsid w:val="00D227B7"/>
    <w:rsid w:val="00E87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C9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0C9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10C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C9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0C9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F10C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6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Corporate Edition</cp:lastModifiedBy>
  <cp:revision>4</cp:revision>
  <dcterms:created xsi:type="dcterms:W3CDTF">2016-03-03T13:53:00Z</dcterms:created>
  <dcterms:modified xsi:type="dcterms:W3CDTF">2016-03-06T07:06:00Z</dcterms:modified>
</cp:coreProperties>
</file>